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AF28" w14:textId="587CC82C" w:rsidR="00112E34" w:rsidRDefault="00112E34" w:rsidP="00903CF7">
      <w:pPr>
        <w:spacing w:after="225" w:line="390" w:lineRule="atLeast"/>
        <w:ind w:right="240"/>
        <w:jc w:val="center"/>
        <w:rPr>
          <w:rFonts w:eastAsia="Times New Roman" w:cstheme="minorHAnsi"/>
          <w:color w:val="333333"/>
          <w:sz w:val="28"/>
          <w:szCs w:val="28"/>
          <w:lang w:eastAsia="pt-PT"/>
        </w:rPr>
      </w:pPr>
      <w:r w:rsidRPr="00530082">
        <w:rPr>
          <w:rFonts w:eastAsia="Times New Roman" w:cstheme="minorHAnsi"/>
          <w:color w:val="333333"/>
          <w:sz w:val="28"/>
          <w:szCs w:val="28"/>
          <w:lang w:eastAsia="pt-PT"/>
        </w:rPr>
        <w:t>ANEXO I</w:t>
      </w:r>
      <w:r w:rsidR="00C045E6">
        <w:rPr>
          <w:rFonts w:eastAsia="Times New Roman" w:cstheme="minorHAnsi"/>
          <w:color w:val="333333"/>
          <w:sz w:val="28"/>
          <w:szCs w:val="28"/>
          <w:lang w:eastAsia="pt-PT"/>
        </w:rPr>
        <w:t>I</w:t>
      </w:r>
    </w:p>
    <w:p w14:paraId="66B50A1C" w14:textId="77777777" w:rsidR="00C045E6" w:rsidRPr="008545FA" w:rsidRDefault="00C045E6" w:rsidP="00C045E6">
      <w:pPr>
        <w:spacing w:after="225" w:line="390" w:lineRule="atLeast"/>
        <w:ind w:right="2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[a que se refere a alínea a) do n.º 1 do artigo 81.º]</w:t>
      </w:r>
    </w:p>
    <w:p w14:paraId="4A51B3DB" w14:textId="530C965D" w:rsidR="00C045E6" w:rsidRPr="008545FA" w:rsidRDefault="00C045E6" w:rsidP="00C045E6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1</w:t>
      </w:r>
      <w:r w:rsidR="00F26741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. </w:t>
      </w: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... (nome, número de documento de identificação e morada), na qualidade de representante legal de (1)... (firma, número de identificação fiscal e sede ou, no caso de agrupamento concorrente, firmas, números de identificação fiscal e sedes), adjudicatário(a) no procedimento de... (designação ou referência ao procedimento em causa), declara, sob compromisso de honra, que a sua representada (2) não se encontra em nenhuma das situações previstas no n.º 1 do artigo 55.º do Código dos Contratos Públicos:</w:t>
      </w:r>
    </w:p>
    <w:p w14:paraId="3B6DB0AD" w14:textId="27EE3967" w:rsidR="00C045E6" w:rsidRPr="008545FA" w:rsidRDefault="00C045E6" w:rsidP="00C045E6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2</w:t>
      </w:r>
      <w:r w:rsidR="00F26741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. </w:t>
      </w: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O declarante junta em anexo [ou indica...como endereço do sítio da Internet onde podem ser consultados (3)] os documentos comprovativos de que a sua representada (4) não se encontra nas situações previstas nas alíneas b), d), e) e i) do n.º 1 do artigo 55.º do Código dos Contratos Públicos.</w:t>
      </w:r>
    </w:p>
    <w:p w14:paraId="7A1FA7B3" w14:textId="1B0436C3" w:rsidR="00C045E6" w:rsidRPr="008545FA" w:rsidRDefault="00C045E6" w:rsidP="00C045E6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3</w:t>
      </w:r>
      <w:r w:rsidR="00F26741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. </w:t>
      </w: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O declarante tem pleno conhecimento de que a prestação de falsas declarações implica a caducidade da adjudicação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14:paraId="23BC7D06" w14:textId="11A71FD4" w:rsidR="00530082" w:rsidRDefault="00530082" w:rsidP="00530082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537CD4BE" w14:textId="77777777" w:rsidR="00903CF7" w:rsidRPr="008545FA" w:rsidRDefault="00903CF7" w:rsidP="00530082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24E0247C" w14:textId="308841EF" w:rsidR="00530082" w:rsidRDefault="00530082" w:rsidP="00530082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_____________________, ________.de _______________20</w:t>
      </w:r>
      <w:r w:rsidR="006F40DA">
        <w:rPr>
          <w:rFonts w:ascii="Calibri" w:eastAsia="Calibri" w:hAnsi="Calibri" w:cs="Calibri"/>
        </w:rPr>
        <w:t>21</w:t>
      </w:r>
    </w:p>
    <w:p w14:paraId="45E4672A" w14:textId="77777777" w:rsidR="00530082" w:rsidRDefault="00530082" w:rsidP="00530082">
      <w:pPr>
        <w:tabs>
          <w:tab w:val="left" w:pos="708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66567FFC" w14:textId="77777777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</w:t>
      </w:r>
    </w:p>
    <w:p w14:paraId="1F78DC90" w14:textId="21F5387F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(assinatura)</w:t>
      </w:r>
    </w:p>
    <w:p w14:paraId="269B2302" w14:textId="35C0271F" w:rsidR="00C045E6" w:rsidRPr="00C045E6" w:rsidRDefault="00C045E6" w:rsidP="00C045E6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</w:pP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>(1). Aplicável apenas a concorrentes que sejam pessoas coletivas.</w:t>
      </w:r>
    </w:p>
    <w:p w14:paraId="289ABFD2" w14:textId="77777777" w:rsidR="00C045E6" w:rsidRPr="00C045E6" w:rsidRDefault="00C045E6" w:rsidP="00C045E6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</w:pP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>(2) No caso de o concorrente ser uma pessoa singular, suprimir a expressão «a sua representada».</w:t>
      </w:r>
    </w:p>
    <w:p w14:paraId="53BDA8B0" w14:textId="1C5EBAB2" w:rsidR="00C045E6" w:rsidRPr="00C045E6" w:rsidRDefault="00C045E6" w:rsidP="00C045E6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</w:pP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>(3). Acrescentar as informações necessárias à consulta, se for o caso.</w:t>
      </w:r>
    </w:p>
    <w:p w14:paraId="2DFD5A21" w14:textId="77777777" w:rsidR="00C045E6" w:rsidRPr="00C045E6" w:rsidRDefault="00C045E6" w:rsidP="00C045E6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</w:pP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>(4) No caso de o concorrente ser uma pessoa singular, suprimir a expressão «a sua representada».</w:t>
      </w:r>
    </w:p>
    <w:p w14:paraId="6B7776EE" w14:textId="645B7A0A" w:rsidR="00C045E6" w:rsidRPr="00C045E6" w:rsidRDefault="00C045E6" w:rsidP="00C045E6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</w:pP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>(5) Nos termos do disposto nos n.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 xml:space="preserve">ºs </w:t>
      </w: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 xml:space="preserve"> 4 e 5 do artigo 57.º</w:t>
      </w:r>
    </w:p>
    <w:p w14:paraId="5831735E" w14:textId="0B9211A8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sectPr w:rsidR="0053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4690" w14:textId="77777777" w:rsidR="00192C89" w:rsidRDefault="00192C89" w:rsidP="00184E97">
      <w:pPr>
        <w:spacing w:after="0" w:line="240" w:lineRule="auto"/>
      </w:pPr>
      <w:r>
        <w:separator/>
      </w:r>
    </w:p>
  </w:endnote>
  <w:endnote w:type="continuationSeparator" w:id="0">
    <w:p w14:paraId="3869D014" w14:textId="77777777" w:rsidR="00192C89" w:rsidRDefault="00192C89" w:rsidP="0018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9CE5" w14:textId="77777777" w:rsidR="00E41095" w:rsidRDefault="00E410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5EB5" w14:textId="4FF2A5FF" w:rsidR="00F54A20" w:rsidRPr="00E41095" w:rsidRDefault="00F54A20" w:rsidP="00E4109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7D2E" w14:textId="77777777" w:rsidR="00E41095" w:rsidRDefault="00E410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90C5" w14:textId="77777777" w:rsidR="00192C89" w:rsidRDefault="00192C89" w:rsidP="00184E97">
      <w:pPr>
        <w:spacing w:after="0" w:line="240" w:lineRule="auto"/>
      </w:pPr>
      <w:r>
        <w:separator/>
      </w:r>
    </w:p>
  </w:footnote>
  <w:footnote w:type="continuationSeparator" w:id="0">
    <w:p w14:paraId="67CA102D" w14:textId="77777777" w:rsidR="00192C89" w:rsidRDefault="00192C89" w:rsidP="0018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717A" w14:textId="77777777" w:rsidR="00E41095" w:rsidRDefault="00E410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A489" w14:textId="02A00529" w:rsidR="00184E97" w:rsidRPr="00184E97" w:rsidRDefault="00184E97" w:rsidP="00184E97">
    <w:pPr>
      <w:spacing w:after="120" w:line="264" w:lineRule="auto"/>
      <w:rPr>
        <w:rFonts w:eastAsiaTheme="minorEastAsia"/>
        <w:sz w:val="21"/>
        <w:szCs w:val="21"/>
      </w:rPr>
    </w:pPr>
    <w:r w:rsidRPr="00184E97">
      <w:rPr>
        <w:rFonts w:eastAsiaTheme="minorEastAsia"/>
        <w:sz w:val="21"/>
        <w:szCs w:val="21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0AF4" w14:textId="77777777" w:rsidR="00E41095" w:rsidRDefault="00E410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2E"/>
    <w:rsid w:val="00112E34"/>
    <w:rsid w:val="00184E97"/>
    <w:rsid w:val="00192C89"/>
    <w:rsid w:val="001A56C2"/>
    <w:rsid w:val="001D3F3C"/>
    <w:rsid w:val="002403B8"/>
    <w:rsid w:val="00264BF7"/>
    <w:rsid w:val="00296F5B"/>
    <w:rsid w:val="002C34DA"/>
    <w:rsid w:val="00391E44"/>
    <w:rsid w:val="00530082"/>
    <w:rsid w:val="005776FC"/>
    <w:rsid w:val="005D013F"/>
    <w:rsid w:val="005E4BC5"/>
    <w:rsid w:val="005F3C4C"/>
    <w:rsid w:val="006F40DA"/>
    <w:rsid w:val="008026BC"/>
    <w:rsid w:val="0084305A"/>
    <w:rsid w:val="00903CF7"/>
    <w:rsid w:val="00A01C30"/>
    <w:rsid w:val="00AA6203"/>
    <w:rsid w:val="00B2655E"/>
    <w:rsid w:val="00B3422E"/>
    <w:rsid w:val="00B77C6E"/>
    <w:rsid w:val="00C045E6"/>
    <w:rsid w:val="00C21219"/>
    <w:rsid w:val="00DC0AB9"/>
    <w:rsid w:val="00E41095"/>
    <w:rsid w:val="00EF62D7"/>
    <w:rsid w:val="00F07EE7"/>
    <w:rsid w:val="00F26741"/>
    <w:rsid w:val="00F30893"/>
    <w:rsid w:val="00F54A20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4EC01"/>
  <w15:chartTrackingRefBased/>
  <w15:docId w15:val="{741D1640-DA0E-4C6B-969A-D4C4234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E3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4E97"/>
  </w:style>
  <w:style w:type="paragraph" w:styleId="Rodap">
    <w:name w:val="footer"/>
    <w:basedOn w:val="Normal"/>
    <w:link w:val="RodapCarter"/>
    <w:uiPriority w:val="99"/>
    <w:unhideWhenUsed/>
    <w:rsid w:val="0018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4E97"/>
  </w:style>
  <w:style w:type="paragraph" w:styleId="Textodebalo">
    <w:name w:val="Balloon Text"/>
    <w:basedOn w:val="Normal"/>
    <w:link w:val="TextodebaloCarter"/>
    <w:uiPriority w:val="99"/>
    <w:semiHidden/>
    <w:unhideWhenUsed/>
    <w:rsid w:val="0018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4E97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F54A2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54A20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403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403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403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403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403B8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2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Ruano</dc:creator>
  <cp:keywords/>
  <dc:description/>
  <cp:lastModifiedBy>Fatima Ruano</cp:lastModifiedBy>
  <cp:revision>16</cp:revision>
  <cp:lastPrinted>2018-01-23T13:56:00Z</cp:lastPrinted>
  <dcterms:created xsi:type="dcterms:W3CDTF">2018-01-23T11:53:00Z</dcterms:created>
  <dcterms:modified xsi:type="dcterms:W3CDTF">2021-06-04T10:57:00Z</dcterms:modified>
</cp:coreProperties>
</file>